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271D0B">
      <w:pPr>
        <w:pStyle w:val="a3"/>
      </w:pPr>
      <w:bookmarkStart w:id="0" w:name="_GoBack"/>
      <w:bookmarkEnd w:id="0"/>
      <w:r>
        <w:rPr>
          <w:rStyle w:val="a4"/>
          <w:rFonts w:hint="eastAsia"/>
          <w:color w:val="FF0000"/>
          <w:sz w:val="23"/>
          <w:szCs w:val="23"/>
        </w:rPr>
        <w:t>A01F</w:t>
      </w:r>
      <w:r>
        <w:t>脱粒（联合收割机入</w:t>
      </w:r>
      <w:r>
        <w:t>A01D41/00</w:t>
      </w:r>
      <w:r>
        <w:t>）；禾秆、干草或类似物的打捆；将禾秆、干草或类似物形成捆或打捆的固定装置或手动工具；禾秆、干草或类似物的切碎；农业或园艺产品的储藏（与收割有关的制作或设置堆垛的设备入</w:t>
      </w:r>
      <w:r>
        <w:t>A01D85/00</w:t>
      </w:r>
      <w:r>
        <w:t>）</w:t>
      </w:r>
      <w:r>
        <w:t xml:space="preserve"> </w:t>
      </w:r>
      <w:r>
        <w:t>小类索引</w:t>
      </w:r>
      <w:r>
        <w:t xml:space="preserve"> </w:t>
      </w:r>
      <w:r>
        <w:t>脱粒</w:t>
      </w:r>
      <w:r>
        <w:t xml:space="preserve"> </w:t>
      </w:r>
      <w:r>
        <w:t>设备的功能类型</w:t>
      </w:r>
      <w:r>
        <w:t xml:space="preserve">5/00,7/00 </w:t>
      </w:r>
      <w:r>
        <w:t>专门用途</w:t>
      </w:r>
      <w:r>
        <w:t xml:space="preserve">11/00 </w:t>
      </w:r>
      <w:r>
        <w:t>零件</w:t>
      </w:r>
      <w:r>
        <w:t xml:space="preserve">12/00 </w:t>
      </w:r>
      <w:r>
        <w:t>禾秆、干草或类似物的打捆</w:t>
      </w:r>
      <w:r>
        <w:t>1/00</w:t>
      </w:r>
      <w:r>
        <w:t>，</w:t>
      </w:r>
      <w:r>
        <w:t>13/00</w:t>
      </w:r>
      <w:r>
        <w:t>，</w:t>
      </w:r>
      <w:r>
        <w:t xml:space="preserve">15/00 </w:t>
      </w:r>
      <w:r>
        <w:t>脱粒机械或压捆机械附件</w:t>
      </w:r>
      <w:r>
        <w:t>17/00</w:t>
      </w:r>
      <w:r>
        <w:t>，</w:t>
      </w:r>
      <w:r>
        <w:t>19/00</w:t>
      </w:r>
      <w:r>
        <w:t>，</w:t>
      </w:r>
      <w:r>
        <w:t xml:space="preserve">21/00 </w:t>
      </w:r>
      <w:r>
        <w:t>农业或园艺产品的储藏</w:t>
      </w:r>
      <w:r>
        <w:t xml:space="preserve">25/00 </w:t>
      </w:r>
      <w:r>
        <w:t>禾杆、干草或类似物的切碎机械或工具</w:t>
      </w:r>
      <w:r>
        <w:t>3/00</w:t>
      </w:r>
      <w:r>
        <w:t>，</w:t>
      </w:r>
      <w:r>
        <w:t>29/00</w:t>
      </w:r>
    </w:p>
    <w:p w:rsidR="00000000" w:rsidRDefault="00271D0B">
      <w:pPr>
        <w:pStyle w:val="head-1"/>
        <w:divId w:val="469829523"/>
      </w:pPr>
      <w:r>
        <w:t>定义</w:t>
      </w:r>
    </w:p>
    <w:p w:rsidR="00000000" w:rsidRDefault="00271D0B">
      <w:pPr>
        <w:pStyle w:val="head-2"/>
        <w:divId w:val="469829523"/>
      </w:pPr>
      <w:r>
        <w:t>定义陈述</w:t>
      </w:r>
    </w:p>
    <w:p w:rsidR="00000000" w:rsidRDefault="00271D0B">
      <w:pPr>
        <w:pStyle w:val="a3"/>
        <w:divId w:val="469829523"/>
      </w:pPr>
      <w:r>
        <w:t>该位置包括：</w:t>
      </w:r>
    </w:p>
    <w:p w:rsidR="00000000" w:rsidRDefault="00271D0B">
      <w:pPr>
        <w:pStyle w:val="a3"/>
        <w:divId w:val="469829523"/>
      </w:pPr>
      <w:r>
        <w:t>本小类由五个独立的部分组成，与本小类类名的五个部分相关。为了便于参考，这些定义的每一部分被分在五个相关的简化标题下：</w:t>
      </w:r>
      <w:r>
        <w:t>“</w:t>
      </w:r>
      <w:r>
        <w:t>脱粒</w:t>
      </w:r>
      <w:r>
        <w:t>”</w:t>
      </w:r>
      <w:r>
        <w:t>、</w:t>
      </w:r>
      <w:r>
        <w:t>“</w:t>
      </w:r>
      <w:r>
        <w:t>压捆</w:t>
      </w:r>
      <w:r>
        <w:t>”</w:t>
      </w:r>
      <w:r>
        <w:t>、</w:t>
      </w:r>
      <w:r>
        <w:t>“</w:t>
      </w:r>
      <w:r>
        <w:t>打捆</w:t>
      </w:r>
      <w:r>
        <w:t>”</w:t>
      </w:r>
      <w:r>
        <w:t>、</w:t>
      </w:r>
      <w:r>
        <w:t>“</w:t>
      </w:r>
      <w:r>
        <w:t>切割</w:t>
      </w:r>
      <w:r>
        <w:t>”</w:t>
      </w:r>
      <w:r>
        <w:t>和</w:t>
      </w:r>
      <w:r>
        <w:t>“</w:t>
      </w:r>
      <w:r>
        <w:t>储藏</w:t>
      </w:r>
      <w:r>
        <w:t>”</w:t>
      </w:r>
      <w:r>
        <w:t>。</w:t>
      </w:r>
    </w:p>
    <w:p w:rsidR="00000000" w:rsidRDefault="00271D0B">
      <w:pPr>
        <w:pStyle w:val="a3"/>
        <w:divId w:val="469829523"/>
      </w:pPr>
      <w:r>
        <w:rPr>
          <w:rStyle w:val="a4"/>
        </w:rPr>
        <w:t>脱粒</w:t>
      </w:r>
      <w:r>
        <w:t xml:space="preserve"> </w:t>
      </w:r>
    </w:p>
    <w:p w:rsidR="00000000" w:rsidRDefault="00271D0B">
      <w:pPr>
        <w:pStyle w:val="a3"/>
        <w:divId w:val="469829523"/>
      </w:pPr>
      <w:r>
        <w:rPr>
          <w:rStyle w:val="a5"/>
        </w:rPr>
        <w:t>(</w:t>
      </w:r>
      <w:r>
        <w:rPr>
          <w:rStyle w:val="a5"/>
        </w:rPr>
        <w:t>涉及大组</w:t>
      </w:r>
      <w:r>
        <w:rPr>
          <w:rStyle w:val="a5"/>
        </w:rPr>
        <w:t>A01F5/00-A01F12/00</w:t>
      </w:r>
      <w:r>
        <w:rPr>
          <w:rStyle w:val="a5"/>
        </w:rPr>
        <w:t>和</w:t>
      </w:r>
      <w:r>
        <w:rPr>
          <w:rStyle w:val="a5"/>
        </w:rPr>
        <w:t>A01F17/00-A01F21/00)</w:t>
      </w:r>
      <w:r>
        <w:t xml:space="preserve"> :</w:t>
      </w:r>
    </w:p>
    <w:p w:rsidR="00000000" w:rsidRDefault="00271D0B">
      <w:pPr>
        <w:pStyle w:val="a3"/>
        <w:divId w:val="469829523"/>
      </w:pPr>
      <w:r>
        <w:t>通过机械作用从收获的植物或植物部分分离谷物或种子的方法和设备。</w:t>
      </w:r>
    </w:p>
    <w:p w:rsidR="00000000" w:rsidRDefault="00271D0B">
      <w:pPr>
        <w:pStyle w:val="a3"/>
        <w:divId w:val="469829523"/>
      </w:pPr>
      <w:r>
        <w:rPr>
          <w:rStyle w:val="a4"/>
        </w:rPr>
        <w:t>压捆</w:t>
      </w:r>
      <w:r>
        <w:t xml:space="preserve"> </w:t>
      </w:r>
    </w:p>
    <w:p w:rsidR="00000000" w:rsidRDefault="00271D0B">
      <w:pPr>
        <w:pStyle w:val="a3"/>
        <w:divId w:val="469829523"/>
      </w:pPr>
      <w:r>
        <w:rPr>
          <w:rStyle w:val="a5"/>
        </w:rPr>
        <w:t>(</w:t>
      </w:r>
      <w:r>
        <w:rPr>
          <w:rStyle w:val="a5"/>
        </w:rPr>
        <w:t>涉及大组</w:t>
      </w:r>
      <w:r>
        <w:rPr>
          <w:rStyle w:val="a5"/>
        </w:rPr>
        <w:t>A01F13/00-A01F21/00)</w:t>
      </w:r>
      <w:r>
        <w:t xml:space="preserve"> :</w:t>
      </w:r>
    </w:p>
    <w:p w:rsidR="00000000" w:rsidRDefault="00271D0B">
      <w:pPr>
        <w:pStyle w:val="a3"/>
        <w:divId w:val="469829523"/>
      </w:pPr>
      <w:r>
        <w:t>用于形成禾杆、干草或类似的植物源收获产品的捆的方法和设备。</w:t>
      </w:r>
    </w:p>
    <w:p w:rsidR="00000000" w:rsidRDefault="00271D0B">
      <w:pPr>
        <w:pStyle w:val="a3"/>
        <w:divId w:val="469829523"/>
      </w:pPr>
      <w:r>
        <w:rPr>
          <w:rStyle w:val="a4"/>
        </w:rPr>
        <w:t>打捆</w:t>
      </w:r>
    </w:p>
    <w:p w:rsidR="00000000" w:rsidRDefault="00271D0B">
      <w:pPr>
        <w:pStyle w:val="a3"/>
        <w:divId w:val="469829523"/>
      </w:pPr>
      <w:r>
        <w:t>（</w:t>
      </w:r>
      <w:r>
        <w:rPr>
          <w:rStyle w:val="a5"/>
        </w:rPr>
        <w:t>涉及大组</w:t>
      </w:r>
      <w:r>
        <w:rPr>
          <w:rStyle w:val="a5"/>
        </w:rPr>
        <w:t>A01F1/00</w:t>
      </w:r>
      <w:r>
        <w:t>）：</w:t>
      </w:r>
    </w:p>
    <w:p w:rsidR="00000000" w:rsidRDefault="00271D0B">
      <w:pPr>
        <w:pStyle w:val="a3"/>
        <w:divId w:val="469829523"/>
      </w:pPr>
      <w:r>
        <w:t>将禾秆、干草或类似的植物源收获产品形成捆或捆成捆的固定设备或手动工具。</w:t>
      </w:r>
    </w:p>
    <w:p w:rsidR="00000000" w:rsidRDefault="00271D0B">
      <w:pPr>
        <w:pStyle w:val="a3"/>
        <w:divId w:val="469829523"/>
      </w:pPr>
      <w:r>
        <w:rPr>
          <w:rStyle w:val="a4"/>
        </w:rPr>
        <w:t>切割</w:t>
      </w:r>
    </w:p>
    <w:p w:rsidR="00000000" w:rsidRDefault="00271D0B">
      <w:pPr>
        <w:pStyle w:val="a3"/>
        <w:divId w:val="469829523"/>
      </w:pPr>
      <w:r>
        <w:t>（</w:t>
      </w:r>
      <w:r>
        <w:rPr>
          <w:rStyle w:val="a5"/>
        </w:rPr>
        <w:t>涉及大组</w:t>
      </w:r>
      <w:r>
        <w:rPr>
          <w:rStyle w:val="a5"/>
        </w:rPr>
        <w:t>A01F3/00</w:t>
      </w:r>
      <w:r>
        <w:rPr>
          <w:rStyle w:val="a5"/>
        </w:rPr>
        <w:t>和</w:t>
      </w:r>
      <w:r>
        <w:rPr>
          <w:rStyle w:val="a5"/>
        </w:rPr>
        <w:t>A01F29/00</w:t>
      </w:r>
      <w:r>
        <w:t>）：</w:t>
      </w:r>
    </w:p>
    <w:p w:rsidR="00000000" w:rsidRDefault="00271D0B">
      <w:pPr>
        <w:pStyle w:val="a3"/>
        <w:divId w:val="469829523"/>
      </w:pPr>
      <w:r>
        <w:t>专用于切割或破碎禾秆、干草或类似的植物源收获产品的设备。</w:t>
      </w:r>
    </w:p>
    <w:p w:rsidR="00000000" w:rsidRDefault="00271D0B">
      <w:pPr>
        <w:pStyle w:val="a3"/>
        <w:divId w:val="469829523"/>
      </w:pPr>
      <w:r>
        <w:rPr>
          <w:rStyle w:val="a4"/>
        </w:rPr>
        <w:t>储藏</w:t>
      </w:r>
    </w:p>
    <w:p w:rsidR="00000000" w:rsidRDefault="00271D0B">
      <w:pPr>
        <w:pStyle w:val="a3"/>
        <w:divId w:val="469829523"/>
      </w:pPr>
      <w:r>
        <w:t>（</w:t>
      </w:r>
      <w:r>
        <w:rPr>
          <w:rStyle w:val="a5"/>
        </w:rPr>
        <w:t>涉及大组</w:t>
      </w:r>
      <w:r>
        <w:rPr>
          <w:rStyle w:val="a5"/>
        </w:rPr>
        <w:t>A01F25/00</w:t>
      </w:r>
      <w:r>
        <w:t>）</w:t>
      </w:r>
    </w:p>
    <w:p w:rsidR="00000000" w:rsidRDefault="00271D0B">
      <w:pPr>
        <w:pStyle w:val="a3"/>
        <w:divId w:val="469829523"/>
      </w:pPr>
      <w:r>
        <w:t>专用于储藏收获的农作物或园艺作物的设备（例如筒仓）或方法的机械方面（例如材料的处理方面）。</w:t>
      </w:r>
    </w:p>
    <w:p w:rsidR="00000000" w:rsidRDefault="00271D0B">
      <w:pPr>
        <w:pStyle w:val="head-2"/>
        <w:divId w:val="469829523"/>
      </w:pPr>
      <w:r>
        <w:t>大的技术主题</w:t>
      </w:r>
    </w:p>
    <w:p w:rsidR="00000000" w:rsidRDefault="00271D0B">
      <w:pPr>
        <w:pStyle w:val="a3"/>
        <w:divId w:val="469829523"/>
      </w:pPr>
      <w:r>
        <w:rPr>
          <w:rStyle w:val="a4"/>
        </w:rPr>
        <w:t>脱粒</w:t>
      </w:r>
      <w:r>
        <w:t xml:space="preserve"> </w:t>
      </w:r>
    </w:p>
    <w:p w:rsidR="00000000" w:rsidRDefault="00271D0B">
      <w:pPr>
        <w:pStyle w:val="a3"/>
        <w:divId w:val="469829523"/>
      </w:pPr>
      <w:r>
        <w:t>大组</w:t>
      </w:r>
      <w:r>
        <w:t>A01F5/00-A01F12/00</w:t>
      </w:r>
      <w:r>
        <w:t>和</w:t>
      </w:r>
      <w:r>
        <w:t>A01F17/00-A01F21</w:t>
      </w:r>
      <w:r>
        <w:t>/00</w:t>
      </w:r>
      <w:r>
        <w:t>包括脱粒装置以及与脱粒装置直接连接的附件。</w:t>
      </w:r>
      <w:r>
        <w:t>A01D</w:t>
      </w:r>
      <w:r>
        <w:t>涵盖了联合收割机以及与脱粒操作没有直接联系的联合收割机零件（例如收割、喂入或车辆特征）。</w:t>
      </w:r>
    </w:p>
    <w:p w:rsidR="00000000" w:rsidRDefault="00271D0B">
      <w:pPr>
        <w:pStyle w:val="a3"/>
        <w:divId w:val="469829523"/>
      </w:pPr>
      <w:r>
        <w:rPr>
          <w:rStyle w:val="a4"/>
        </w:rPr>
        <w:t>压捆</w:t>
      </w:r>
      <w:r>
        <w:t xml:space="preserve"> </w:t>
      </w:r>
    </w:p>
    <w:p w:rsidR="00000000" w:rsidRDefault="00271D0B">
      <w:pPr>
        <w:pStyle w:val="a3"/>
        <w:divId w:val="469829523"/>
      </w:pPr>
      <w:r>
        <w:t>大组</w:t>
      </w:r>
      <w:r>
        <w:t>A01F13/00-A01F21/00</w:t>
      </w:r>
      <w:r>
        <w:t>是专用于禾秆、干草或类似的植物源收获产品压捆的方法或设备的应用位置。可压缩纤维材料的压捆一般入</w:t>
      </w:r>
      <w:r>
        <w:t>B65B 27/12</w:t>
      </w:r>
      <w:r>
        <w:t>。打包压力机一般入</w:t>
      </w:r>
      <w:r>
        <w:t>B30B 9/30</w:t>
      </w:r>
      <w:r>
        <w:t>。物料的捆入</w:t>
      </w:r>
      <w:r>
        <w:t>B65D 71/00</w:t>
      </w:r>
      <w:r>
        <w:t>。</w:t>
      </w:r>
    </w:p>
    <w:p w:rsidR="00000000" w:rsidRDefault="00271D0B">
      <w:pPr>
        <w:pStyle w:val="a3"/>
        <w:divId w:val="469829523"/>
      </w:pPr>
      <w:r>
        <w:rPr>
          <w:rStyle w:val="a4"/>
        </w:rPr>
        <w:t>打捆</w:t>
      </w:r>
      <w:r>
        <w:t xml:space="preserve"> </w:t>
      </w:r>
    </w:p>
    <w:p w:rsidR="00000000" w:rsidRDefault="00271D0B">
      <w:pPr>
        <w:pStyle w:val="a3"/>
        <w:divId w:val="469829523"/>
      </w:pPr>
      <w:r>
        <w:t>大组</w:t>
      </w:r>
      <w:r>
        <w:t>A01F1/00</w:t>
      </w:r>
      <w:r>
        <w:t>是专用于禾秆、干草或类似的植物源收获产品打捆的固定设备或手动工具的应用位置。在田里通过移动设备捆扎收获</w:t>
      </w:r>
      <w:r>
        <w:t>产品入</w:t>
      </w:r>
      <w:r>
        <w:t xml:space="preserve">A01D, </w:t>
      </w:r>
      <w:r>
        <w:t>例如</w:t>
      </w:r>
      <w:r>
        <w:t>A01D 37/00</w:t>
      </w:r>
      <w:r>
        <w:t>、</w:t>
      </w:r>
      <w:r>
        <w:t>A01D 39/00</w:t>
      </w:r>
      <w:r>
        <w:t>和</w:t>
      </w:r>
      <w:r>
        <w:t>A01D 59/00</w:t>
      </w:r>
      <w:r>
        <w:t>。可压缩纤维材料的打捆一般入</w:t>
      </w:r>
      <w:r>
        <w:t>B65B 27/12</w:t>
      </w:r>
      <w:r>
        <w:t>。一般物品的打捆入</w:t>
      </w:r>
      <w:r>
        <w:t>B65B 13/00</w:t>
      </w:r>
      <w:r>
        <w:t>。</w:t>
      </w:r>
    </w:p>
    <w:p w:rsidR="00000000" w:rsidRDefault="00271D0B">
      <w:pPr>
        <w:pStyle w:val="a3"/>
        <w:divId w:val="469829523"/>
      </w:pPr>
      <w:r>
        <w:rPr>
          <w:rStyle w:val="a4"/>
        </w:rPr>
        <w:t>切割</w:t>
      </w:r>
    </w:p>
    <w:p w:rsidR="00000000" w:rsidRDefault="00271D0B">
      <w:pPr>
        <w:pStyle w:val="a3"/>
        <w:divId w:val="469829523"/>
      </w:pPr>
      <w:r>
        <w:t>大组</w:t>
      </w:r>
      <w:r>
        <w:t>A01F3/00</w:t>
      </w:r>
      <w:r>
        <w:t>和</w:t>
      </w:r>
      <w:r>
        <w:t>A01F29/00</w:t>
      </w:r>
      <w:r>
        <w:t>是专用于切碎或破碎禾秆、干草或类似的植物源收获产品的设备或方法的应用位置。</w:t>
      </w:r>
      <w:r>
        <w:t>A01D</w:t>
      </w:r>
      <w:r>
        <w:t>和</w:t>
      </w:r>
      <w:r>
        <w:t>A01G</w:t>
      </w:r>
      <w:r>
        <w:t>涵盖了对直立植物的收割和割倒。</w:t>
      </w:r>
      <w:r>
        <w:t>B26</w:t>
      </w:r>
      <w:r>
        <w:t>涵盖了一般的切割。</w:t>
      </w:r>
      <w:r>
        <w:t>B02C</w:t>
      </w:r>
      <w:r>
        <w:t>涵盖了一般的破碎，例如通过旋转刀。</w:t>
      </w:r>
    </w:p>
    <w:p w:rsidR="00000000" w:rsidRDefault="00271D0B">
      <w:pPr>
        <w:pStyle w:val="a3"/>
        <w:divId w:val="469829523"/>
      </w:pPr>
      <w:r>
        <w:rPr>
          <w:rStyle w:val="a4"/>
        </w:rPr>
        <w:t>储藏</w:t>
      </w:r>
      <w:r>
        <w:t xml:space="preserve"> </w:t>
      </w:r>
    </w:p>
    <w:p w:rsidR="00000000" w:rsidRDefault="00271D0B">
      <w:pPr>
        <w:pStyle w:val="a3"/>
        <w:divId w:val="469829523"/>
      </w:pPr>
      <w:r>
        <w:t>大组</w:t>
      </w:r>
      <w:r>
        <w:t>A01F25/00</w:t>
      </w:r>
      <w:r>
        <w:t>是专用于储藏所收获农作物或园艺作物的设备或方法的机械方面（例如材料的处理方面）的应用位置。</w:t>
      </w:r>
      <w:r>
        <w:t>B65D</w:t>
      </w:r>
      <w:r>
        <w:t>涵盖了一般物品或物料的贮藏容器，</w:t>
      </w:r>
      <w:r>
        <w:t>B65G</w:t>
      </w:r>
      <w:r>
        <w:t>涵盖了一般散装物料或物品的储存和相关处理。</w:t>
      </w:r>
      <w:r>
        <w:t>E</w:t>
      </w:r>
      <w:r>
        <w:t>部涵盖了筒仓或类似大容量贮藏容器的土木工程方面，例如</w:t>
      </w:r>
      <w:r>
        <w:t>E04H 7/00</w:t>
      </w:r>
      <w:r>
        <w:t>。</w:t>
      </w:r>
    </w:p>
    <w:p w:rsidR="00000000" w:rsidRDefault="00271D0B">
      <w:pPr>
        <w:pStyle w:val="head-2"/>
        <w:divId w:val="469829523"/>
      </w:pPr>
      <w:r>
        <w:t>参见</w:t>
      </w:r>
    </w:p>
    <w:p w:rsidR="00000000" w:rsidRDefault="00271D0B">
      <w:pPr>
        <w:pStyle w:val="head-2"/>
        <w:divId w:val="469829523"/>
      </w:pPr>
      <w:r>
        <w:t>限定性参见</w:t>
      </w:r>
    </w:p>
    <w:p w:rsidR="00000000" w:rsidRDefault="00271D0B">
      <w:pPr>
        <w:pStyle w:val="a3"/>
        <w:divId w:val="469829523"/>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897"/>
        <w:gridCol w:w="5439"/>
      </w:tblGrid>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脱粒</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从其生长的地方将谷物或种子与植物分离</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例如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A01D41/08   , A01D45/00   , A01D46/00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联合收割机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A01D41/00   , A01D45/00   , A01D57/00   , A01D61/00-A01D75/00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带禾铺捡拾装置的田间脱粒机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A01D41/10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收获农作物的捡拾装置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A01D89/00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水果的去核或去芯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A23N3/00   , A23N4/00   , A47J23/00   , A47J25/00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水果含籽部分的去除</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A23N4/00   , A23N7/08</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坚果的去壳、去荚或敲破</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 xml:space="preserve">A23N5/00   </w:t>
            </w:r>
            <w:r>
              <w:t>, A47J43/26</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压捆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形成或安置垛的装置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A01D85/00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收获农作物的捡拾装置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A01D89/00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打捆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与收获有关的形成或安置垛的装置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A01D85/00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切割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与收割联合的切割或破碎</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A01D43/08</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收获农作物的捡拾装置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A01D89/00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茶叶的切碎</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A23F3/12</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用于制备动物饲料的饲料捣碎机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A23N17/02</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切割烟草</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A24B7/00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香料磨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A47J42/00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储藏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与收获联合使用的形成或安置垛的装置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A01D85/00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保存花卉的装置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A01G5/06</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贮仓内用于处理烟草的设备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A24B1/02</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烟叶用悬挂装置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A24B1/08</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易腐烂货物用的柜橱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A47B71/00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家用的水果或马铃薯柜橱、架或浅盘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A47B75/00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食品用封闭式容器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A47J47/02</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啤酒花的干燥或储藏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C12C3/02   , C12C3/04</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大容量贮容器如筒仓的土木工程方面</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E04H7/00</w:t>
            </w:r>
          </w:p>
        </w:tc>
      </w:tr>
    </w:tbl>
    <w:p w:rsidR="00000000" w:rsidRDefault="00271D0B">
      <w:pPr>
        <w:pStyle w:val="head-2"/>
        <w:divId w:val="469829523"/>
      </w:pPr>
      <w:r>
        <w:t>应用分类参见</w:t>
      </w:r>
    </w:p>
    <w:p w:rsidR="00000000" w:rsidRDefault="00271D0B">
      <w:pPr>
        <w:pStyle w:val="a3"/>
        <w:divId w:val="469829523"/>
      </w:pPr>
      <w:r>
        <w:t>该位置包括的技术主题专门适用于、用于特定目的或并入更大的系统中的示例：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550"/>
        <w:gridCol w:w="1110"/>
      </w:tblGrid>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压捆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附带有用于装载的捆成型装置的装运收割作物的车辆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A01D90/08</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包装或压紧烟草</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A24B1/10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打捆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花束或花环的捆扎</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A01G5/02</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包装或压紧烟草</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A24B1/10</w:t>
            </w:r>
          </w:p>
        </w:tc>
      </w:tr>
    </w:tbl>
    <w:p w:rsidR="00000000" w:rsidRDefault="00271D0B">
      <w:pPr>
        <w:pStyle w:val="head-2"/>
        <w:divId w:val="469829523"/>
      </w:pPr>
      <w:r>
        <w:t>信息性参见</w:t>
      </w:r>
    </w:p>
    <w:p w:rsidR="00000000" w:rsidRDefault="00271D0B">
      <w:pPr>
        <w:pStyle w:val="a3"/>
        <w:divId w:val="469829523"/>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974"/>
        <w:gridCol w:w="4362"/>
      </w:tblGrid>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脱粒</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使用气动工作台或夹具分离固体</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B03B</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一般情况下使用干法从固体中分离固体</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B07B</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与脱粒无关的去荚、脱壳、脱皮或去芒</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B02B3/00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一般输送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B65G</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压捆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禾秆、干草或类似的植物源材料捆的形成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A01D37/00   , A01D39/00   , A01D57/00-A01D75/00   , A01F1/00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用于打捆的装载机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A01D87/12   , A01D90/08</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一般可压缩纤维材料的压捆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B65B27/12</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一般打包压力机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B30B9/30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物料的捆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B65D71/00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一般输送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B65G</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打捆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收获时使用的移动捆扎机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A01D37/00   , A01D39/00   , A01D57/00-A01D75/00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用于禾捆的装载机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A01D87/12</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捆的形成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A01F13/00   , A01F15/00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一般可压缩纤维材料的压捆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B65B27/12</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一般物品的捆扎</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B65B13/00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切割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收割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A01D</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园艺专用的切割工具，例如，花卉修整剪、水果修整剪、修枝剪或绿篱修整剪</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A01G3/00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消灭无用植物的设备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A01M21/00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捣碎马铃薯或其他食材的家用器械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A47J19/04</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一般破碎</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B02C</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手持切割工具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B26B</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一般切割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B26D</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一般输送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B65G</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储藏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生长植物的保护</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A01G13/00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植物或其部分的保存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A01N3/00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惰性气氛中的面粉保存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A21D4/00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水果或蔬菜的保存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A23B7/00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食用种籽的保存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A23B9/00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食用油或脂肪的保存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A23D7/06   , A23D9/06</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生产动物饲料原料的保存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A23K30/00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食品或食材的一般保存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A23L3/00</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一般物品或材料的储存容器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B65D</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一般散装材料或物品的储存和相关处理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B65G</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保存啤酒花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C12C3/04</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冰箱、冷藏室或类似物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F25D</w:t>
            </w:r>
          </w:p>
        </w:tc>
      </w:tr>
      <w:tr w:rsidR="00000000">
        <w:trPr>
          <w:divId w:val="4698295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wordWrap w:val="0"/>
            </w:pPr>
            <w:r>
              <w:t>一般干燥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71D0B">
            <w:pPr>
              <w:pStyle w:val="a3"/>
            </w:pPr>
            <w:r>
              <w:t>F26B</w:t>
            </w:r>
          </w:p>
        </w:tc>
      </w:tr>
    </w:tbl>
    <w:p w:rsidR="00000000" w:rsidRDefault="00271D0B">
      <w:pPr>
        <w:pStyle w:val="head-2"/>
        <w:divId w:val="469829523"/>
      </w:pPr>
      <w:r>
        <w:t>术语表</w:t>
      </w:r>
    </w:p>
    <w:p w:rsidR="00000000" w:rsidRDefault="00271D0B">
      <w:pPr>
        <w:pStyle w:val="a3"/>
        <w:divId w:val="469829523"/>
      </w:pPr>
      <w:r>
        <w:t>在该位置中，下列术语（或措辞）以指定的含义使用：</w:t>
      </w:r>
    </w:p>
    <w:p w:rsidR="00000000" w:rsidRDefault="00271D0B">
      <w:pPr>
        <w:pStyle w:val="a3"/>
        <w:numPr>
          <w:ilvl w:val="0"/>
          <w:numId w:val="1"/>
        </w:numPr>
        <w:divId w:val="469829523"/>
      </w:pPr>
      <w:r>
        <w:t>捆</w:t>
      </w:r>
    </w:p>
    <w:p w:rsidR="00000000" w:rsidRDefault="00271D0B">
      <w:pPr>
        <w:pStyle w:val="a3"/>
        <w:numPr>
          <w:ilvl w:val="0"/>
          <w:numId w:val="1"/>
        </w:numPr>
        <w:divId w:val="469829523"/>
      </w:pPr>
      <w:r>
        <w:t>捆</w:t>
      </w:r>
    </w:p>
    <w:p w:rsidR="00000000" w:rsidRDefault="00271D0B">
      <w:pPr>
        <w:pStyle w:val="a3"/>
        <w:numPr>
          <w:ilvl w:val="0"/>
          <w:numId w:val="1"/>
        </w:numPr>
        <w:divId w:val="469829523"/>
      </w:pPr>
      <w:r>
        <w:t>压捆</w:t>
      </w:r>
    </w:p>
    <w:p w:rsidR="00000000" w:rsidRDefault="00271D0B">
      <w:pPr>
        <w:pStyle w:val="a3"/>
        <w:numPr>
          <w:ilvl w:val="0"/>
          <w:numId w:val="1"/>
        </w:numPr>
        <w:divId w:val="469829523"/>
      </w:pPr>
      <w:r>
        <w:t>("</w:t>
      </w:r>
      <w:r>
        <w:t>捆</w:t>
      </w:r>
      <w:r>
        <w:t>"</w:t>
      </w:r>
      <w:r>
        <w:t>作为名词</w:t>
      </w:r>
      <w:r>
        <w:t xml:space="preserve">) </w:t>
      </w:r>
      <w:r>
        <w:t>一种压缩的、实心的收获材料包装，可以用线或网保持在一起也可以通过材料自身（含或不含添加剂）形成以维持其形状。</w:t>
      </w:r>
    </w:p>
    <w:p w:rsidR="00000000" w:rsidRDefault="00271D0B">
      <w:pPr>
        <w:pStyle w:val="a3"/>
        <w:numPr>
          <w:ilvl w:val="0"/>
          <w:numId w:val="1"/>
        </w:numPr>
        <w:divId w:val="469829523"/>
      </w:pPr>
      <w:r>
        <w:t>捆</w:t>
      </w:r>
    </w:p>
    <w:p w:rsidR="00000000" w:rsidRDefault="00271D0B">
      <w:pPr>
        <w:pStyle w:val="a3"/>
        <w:numPr>
          <w:ilvl w:val="0"/>
          <w:numId w:val="1"/>
        </w:numPr>
        <w:divId w:val="469829523"/>
      </w:pPr>
      <w:r>
        <w:t>捆</w:t>
      </w:r>
    </w:p>
    <w:p w:rsidR="00000000" w:rsidRDefault="00271D0B">
      <w:pPr>
        <w:pStyle w:val="a3"/>
        <w:numPr>
          <w:ilvl w:val="0"/>
          <w:numId w:val="1"/>
        </w:numPr>
        <w:divId w:val="469829523"/>
      </w:pPr>
      <w:r>
        <w:t>(</w:t>
      </w:r>
      <w:r>
        <w:t>名词</w:t>
      </w:r>
      <w:r>
        <w:t xml:space="preserve">) </w:t>
      </w:r>
      <w:r>
        <w:t>一种相对松散的收获材料包装，通常由相互平行的禾杆或秸秆组成。它可以通过线或网保持在一起也可以由材料自身形成。</w:t>
      </w:r>
    </w:p>
    <w:p w:rsidR="00000000" w:rsidRDefault="00271D0B">
      <w:pPr>
        <w:pStyle w:val="a3"/>
        <w:numPr>
          <w:ilvl w:val="0"/>
          <w:numId w:val="1"/>
        </w:numPr>
        <w:divId w:val="469829523"/>
      </w:pPr>
      <w:r>
        <w:t>联合</w:t>
      </w:r>
    </w:p>
    <w:p w:rsidR="00000000" w:rsidRDefault="00271D0B">
      <w:pPr>
        <w:pStyle w:val="a3"/>
        <w:numPr>
          <w:ilvl w:val="0"/>
          <w:numId w:val="1"/>
        </w:numPr>
        <w:divId w:val="469829523"/>
      </w:pPr>
      <w:r>
        <w:t>联合收割机</w:t>
      </w:r>
    </w:p>
    <w:p w:rsidR="00000000" w:rsidRDefault="00271D0B">
      <w:pPr>
        <w:pStyle w:val="a3"/>
        <w:numPr>
          <w:ilvl w:val="0"/>
          <w:numId w:val="1"/>
        </w:numPr>
        <w:divId w:val="469829523"/>
      </w:pPr>
      <w:r>
        <w:t>(</w:t>
      </w:r>
      <w:r>
        <w:t>名词</w:t>
      </w:r>
      <w:r>
        <w:t xml:space="preserve">) </w:t>
      </w:r>
      <w:r>
        <w:t>与脱粒装置联合的收割机或割草机。</w:t>
      </w:r>
    </w:p>
    <w:p w:rsidR="00000000" w:rsidRDefault="00271D0B">
      <w:pPr>
        <w:pStyle w:val="a3"/>
        <w:numPr>
          <w:ilvl w:val="0"/>
          <w:numId w:val="1"/>
        </w:numPr>
        <w:divId w:val="469829523"/>
      </w:pPr>
      <w:r>
        <w:t>收获</w:t>
      </w:r>
    </w:p>
    <w:p w:rsidR="00000000" w:rsidRDefault="00271D0B">
      <w:pPr>
        <w:pStyle w:val="a3"/>
        <w:numPr>
          <w:ilvl w:val="0"/>
          <w:numId w:val="1"/>
        </w:numPr>
        <w:divId w:val="469829523"/>
      </w:pPr>
      <w:r>
        <w:t>(</w:t>
      </w:r>
      <w:r>
        <w:t>动词</w:t>
      </w:r>
      <w:r>
        <w:t>)</w:t>
      </w:r>
      <w:r>
        <w:t>以使用分离的、收割的或收集的植物材料为目的，从原位生长的植物中分离有用的部分、收割植物、或从地面或植物生长的地方采集整株植物或其有用部分。</w:t>
      </w:r>
    </w:p>
    <w:p w:rsidR="00000000" w:rsidRDefault="00271D0B">
      <w:pPr>
        <w:pStyle w:val="a3"/>
        <w:numPr>
          <w:ilvl w:val="0"/>
          <w:numId w:val="1"/>
        </w:numPr>
        <w:divId w:val="469829523"/>
      </w:pPr>
      <w:r>
        <w:t>收割</w:t>
      </w:r>
    </w:p>
    <w:p w:rsidR="00000000" w:rsidRDefault="00271D0B">
      <w:pPr>
        <w:pStyle w:val="a3"/>
        <w:numPr>
          <w:ilvl w:val="0"/>
          <w:numId w:val="1"/>
        </w:numPr>
        <w:divId w:val="469829523"/>
      </w:pPr>
      <w:r>
        <w:t>收割</w:t>
      </w:r>
    </w:p>
    <w:p w:rsidR="00000000" w:rsidRDefault="00271D0B">
      <w:pPr>
        <w:pStyle w:val="a3"/>
        <w:numPr>
          <w:ilvl w:val="0"/>
          <w:numId w:val="1"/>
        </w:numPr>
        <w:divId w:val="469829523"/>
      </w:pPr>
      <w:r>
        <w:t>收割机</w:t>
      </w:r>
    </w:p>
    <w:p w:rsidR="00000000" w:rsidRDefault="00271D0B">
      <w:pPr>
        <w:pStyle w:val="a3"/>
        <w:numPr>
          <w:ilvl w:val="0"/>
          <w:numId w:val="1"/>
        </w:numPr>
        <w:divId w:val="469829523"/>
      </w:pPr>
      <w:r>
        <w:t>收割机</w:t>
      </w:r>
    </w:p>
    <w:p w:rsidR="00000000" w:rsidRDefault="00271D0B">
      <w:pPr>
        <w:pStyle w:val="a3"/>
        <w:numPr>
          <w:ilvl w:val="0"/>
          <w:numId w:val="1"/>
        </w:numPr>
        <w:divId w:val="469829523"/>
      </w:pPr>
      <w:r>
        <w:t>("</w:t>
      </w:r>
      <w:r>
        <w:t>收割</w:t>
      </w:r>
      <w:r>
        <w:t>"</w:t>
      </w:r>
      <w:r>
        <w:t>作为动词</w:t>
      </w:r>
      <w:r>
        <w:t xml:space="preserve">) </w:t>
      </w:r>
      <w:r>
        <w:t>割下草、谷物或其他直立植物。</w:t>
      </w:r>
    </w:p>
    <w:p w:rsidR="00000000" w:rsidRDefault="00271D0B">
      <w:pPr>
        <w:pStyle w:val="a3"/>
        <w:numPr>
          <w:ilvl w:val="0"/>
          <w:numId w:val="1"/>
        </w:numPr>
        <w:divId w:val="469829523"/>
      </w:pPr>
      <w:r>
        <w:t>脱粒</w:t>
      </w:r>
    </w:p>
    <w:p w:rsidR="00271D0B" w:rsidRDefault="00271D0B">
      <w:pPr>
        <w:pStyle w:val="a3"/>
        <w:numPr>
          <w:ilvl w:val="0"/>
          <w:numId w:val="1"/>
        </w:numPr>
        <w:divId w:val="469829523"/>
      </w:pPr>
      <w:r>
        <w:t>通过机械作用（例如振摇、冲压、摩擦、敲打或施加间歇压力）从收获的植物或植物部分（例如谷物、玉米、豌豆、豆类或松果）中分离谷物或种子。</w:t>
      </w:r>
    </w:p>
    <w:sectPr w:rsidR="00271D0B">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970052"/>
    <w:multiLevelType w:val="multilevel"/>
    <w:tmpl w:val="DE2CF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271D0B"/>
    <w:rsid w:val="0027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 w:type="character" w:styleId="a5">
    <w:name w:val="Emphasis"/>
    <w:basedOn w:val="a0"/>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 w:type="character" w:styleId="a5">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829523">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2988</Characters>
  <Application>Microsoft Office Word</Application>
  <DocSecurity>0</DocSecurity>
  <Lines>24</Lines>
  <Paragraphs>7</Paragraphs>
  <ScaleCrop>false</ScaleCrop>
  <Company/>
  <LinksUpToDate>false</LinksUpToDate>
  <CharactersWithSpaces>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2022-11-14T08:21:00Z</dcterms:modified>
</cp:coreProperties>
</file>