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96A1C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A01L11/00</w:t>
      </w:r>
      <w:r>
        <w:t>蹄铁工用的工具和设备</w:t>
      </w:r>
    </w:p>
    <w:p w:rsidR="00000000" w:rsidRDefault="00796A1C">
      <w:pPr>
        <w:pStyle w:val="head-1"/>
        <w:divId w:val="1358122740"/>
      </w:pPr>
      <w:r>
        <w:t>定义</w:t>
      </w:r>
    </w:p>
    <w:p w:rsidR="00000000" w:rsidRDefault="00796A1C">
      <w:pPr>
        <w:pStyle w:val="head-2"/>
        <w:divId w:val="1358122740"/>
      </w:pPr>
      <w:r>
        <w:t>参见</w:t>
      </w:r>
    </w:p>
    <w:p w:rsidR="00000000" w:rsidRDefault="00796A1C">
      <w:pPr>
        <w:pStyle w:val="head-2"/>
        <w:divId w:val="1358122740"/>
      </w:pPr>
      <w:r>
        <w:t>信息性参见</w:t>
      </w:r>
    </w:p>
    <w:p w:rsidR="00000000" w:rsidRDefault="00796A1C">
      <w:pPr>
        <w:pStyle w:val="a3"/>
        <w:spacing w:line="480" w:lineRule="auto"/>
        <w:divId w:val="1358122740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3581227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96A1C">
            <w:pPr>
              <w:pStyle w:val="a3"/>
              <w:wordWrap w:val="0"/>
            </w:pPr>
            <w:r>
              <w:t>轧制马蹄铁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96A1C">
            <w:pPr>
              <w:pStyle w:val="a3"/>
              <w:wordWrap w:val="0"/>
            </w:pPr>
            <w:r>
              <w:t>B21H7/12</w:t>
            </w:r>
          </w:p>
        </w:tc>
      </w:tr>
      <w:tr w:rsidR="00000000">
        <w:trPr>
          <w:divId w:val="13581227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96A1C">
            <w:pPr>
              <w:pStyle w:val="a3"/>
              <w:wordWrap w:val="0"/>
            </w:pPr>
            <w:r>
              <w:t>锻造马蹄铁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96A1C">
            <w:pPr>
              <w:pStyle w:val="a3"/>
              <w:wordWrap w:val="0"/>
            </w:pPr>
            <w:r>
              <w:t>B21K15/02</w:t>
            </w:r>
          </w:p>
        </w:tc>
      </w:tr>
    </w:tbl>
    <w:p w:rsidR="00796A1C" w:rsidRDefault="00796A1C">
      <w:pPr>
        <w:divId w:val="1358122740"/>
      </w:pPr>
    </w:p>
    <w:sectPr w:rsidR="00796A1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796A1C"/>
    <w:rsid w:val="0079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