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553D5A">
      <w:pPr>
        <w:pStyle w:val="a3"/>
      </w:pPr>
      <w:bookmarkStart w:id="0" w:name="_GoBack"/>
      <w:bookmarkEnd w:id="0"/>
      <w:r>
        <w:rPr>
          <w:rStyle w:val="a4"/>
          <w:rFonts w:hint="eastAsia"/>
          <w:color w:val="FF0000"/>
          <w:sz w:val="23"/>
          <w:szCs w:val="23"/>
        </w:rPr>
        <w:t>A23P</w:t>
      </w:r>
      <w:r>
        <w:t>未被其他单一小类所完全包含的食料成型或加工</w:t>
      </w:r>
      <w:r>
        <w:t xml:space="preserve"> </w:t>
      </w:r>
      <w:r>
        <w:t>附注</w:t>
      </w:r>
      <w:r>
        <w:t xml:space="preserve"> </w:t>
      </w:r>
      <w:r>
        <w:t>除</w:t>
      </w:r>
      <w:r>
        <w:t>A23</w:t>
      </w:r>
      <w:r>
        <w:t>的其他小类外，注意与食料成型和加工有关的</w:t>
      </w:r>
      <w:r>
        <w:t>A01J</w:t>
      </w:r>
      <w:r>
        <w:t>、</w:t>
      </w:r>
      <w:r>
        <w:t>A21C</w:t>
      </w:r>
      <w:r>
        <w:t>、</w:t>
      </w:r>
      <w:r>
        <w:t>A22C</w:t>
      </w:r>
      <w:r>
        <w:t>、</w:t>
      </w:r>
      <w:r>
        <w:t>A47J</w:t>
      </w:r>
      <w:r>
        <w:t>、</w:t>
      </w:r>
      <w:r>
        <w:t>B02C</w:t>
      </w:r>
      <w:r>
        <w:t>小类。</w:t>
      </w:r>
    </w:p>
    <w:p w:rsidR="00000000" w:rsidRDefault="00553D5A">
      <w:pPr>
        <w:pStyle w:val="head-1"/>
        <w:divId w:val="1058211877"/>
      </w:pPr>
      <w:r>
        <w:t>定义</w:t>
      </w:r>
    </w:p>
    <w:p w:rsidR="00000000" w:rsidRDefault="00553D5A">
      <w:pPr>
        <w:pStyle w:val="head-2"/>
        <w:divId w:val="1058211877"/>
      </w:pPr>
      <w:r>
        <w:t>参见</w:t>
      </w:r>
    </w:p>
    <w:p w:rsidR="00000000" w:rsidRDefault="00553D5A">
      <w:pPr>
        <w:pStyle w:val="head-2"/>
        <w:divId w:val="1058211877"/>
      </w:pPr>
      <w:r>
        <w:t>信息性参见</w:t>
      </w:r>
    </w:p>
    <w:p w:rsidR="00000000" w:rsidRDefault="00553D5A">
      <w:pPr>
        <w:pStyle w:val="a3"/>
        <w:divId w:val="1058211877"/>
      </w:pPr>
      <w: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0"/>
        <w:gridCol w:w="510"/>
      </w:tblGrid>
      <w:tr w:rsidR="00000000">
        <w:trPr>
          <w:divId w:val="10582118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553D5A">
            <w:pPr>
              <w:pStyle w:val="a3"/>
              <w:wordWrap w:val="0"/>
            </w:pPr>
            <w:r>
              <w:rPr>
                <w:rFonts w:hint="eastAsia"/>
              </w:rPr>
              <w:t>塑料材料成型</w:t>
            </w:r>
            <w:r>
              <w:t xml:space="preserve">, </w:t>
            </w:r>
            <w:r>
              <w:rPr>
                <w:rFonts w:hint="eastAsia"/>
              </w:rPr>
              <w:t>没有其他需求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553D5A">
            <w:pPr>
              <w:pStyle w:val="a3"/>
            </w:pPr>
            <w:r>
              <w:t>B29C</w:t>
            </w:r>
          </w:p>
        </w:tc>
      </w:tr>
    </w:tbl>
    <w:p w:rsidR="00000000" w:rsidRDefault="00553D5A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A23P10/10</w:t>
      </w:r>
      <w:r>
        <w:t>·</w:t>
      </w:r>
      <w:r>
        <w:t>将食料固定在一个不可食用的支撑件上</w:t>
      </w:r>
      <w:r>
        <w:t>[2016.01]</w:t>
      </w:r>
    </w:p>
    <w:p w:rsidR="00000000" w:rsidRDefault="00553D5A">
      <w:pPr>
        <w:pStyle w:val="head-1"/>
        <w:divId w:val="1252542787"/>
      </w:pPr>
      <w:r>
        <w:t>定义</w:t>
      </w:r>
    </w:p>
    <w:p w:rsidR="00000000" w:rsidRDefault="00553D5A">
      <w:pPr>
        <w:pStyle w:val="head-2"/>
        <w:divId w:val="1252542787"/>
      </w:pPr>
      <w:r>
        <w:t>参见</w:t>
      </w:r>
    </w:p>
    <w:p w:rsidR="00000000" w:rsidRDefault="00553D5A">
      <w:pPr>
        <w:pStyle w:val="head-2"/>
        <w:divId w:val="1252542787"/>
      </w:pPr>
      <w:r>
        <w:t>排除在剩余位置外参见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0"/>
        <w:gridCol w:w="510"/>
      </w:tblGrid>
      <w:tr w:rsidR="00000000">
        <w:trPr>
          <w:divId w:val="125254278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553D5A">
            <w:pPr>
              <w:pStyle w:val="a3"/>
              <w:wordWrap w:val="0"/>
            </w:pPr>
            <w:r>
              <w:rPr>
                <w:rFonts w:hint="eastAsia"/>
              </w:rPr>
              <w:t>糖食、巧克力、冰淇淋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553D5A">
            <w:pPr>
              <w:pStyle w:val="a3"/>
            </w:pPr>
            <w:r>
              <w:t>A23G</w:t>
            </w:r>
          </w:p>
        </w:tc>
      </w:tr>
    </w:tbl>
    <w:p w:rsidR="00000000" w:rsidRDefault="00553D5A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A23P10/30</w:t>
      </w:r>
      <w:r>
        <w:t>·</w:t>
      </w:r>
      <w:r>
        <w:t>颗粒封装，如食料添加剂</w:t>
      </w:r>
      <w:r>
        <w:t>[2016.01]</w:t>
      </w:r>
    </w:p>
    <w:p w:rsidR="00000000" w:rsidRDefault="00553D5A">
      <w:pPr>
        <w:pStyle w:val="head-1"/>
        <w:divId w:val="1110201827"/>
      </w:pPr>
      <w:r>
        <w:t>定义</w:t>
      </w:r>
    </w:p>
    <w:p w:rsidR="00000000" w:rsidRDefault="00553D5A">
      <w:pPr>
        <w:pStyle w:val="head-2"/>
        <w:divId w:val="1110201827"/>
      </w:pPr>
      <w:r>
        <w:t>参见</w:t>
      </w:r>
    </w:p>
    <w:p w:rsidR="00000000" w:rsidRDefault="00553D5A">
      <w:pPr>
        <w:pStyle w:val="head-2"/>
        <w:divId w:val="1110201827"/>
      </w:pPr>
      <w:r>
        <w:t>排除在剩余位置外参见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0"/>
        <w:gridCol w:w="1110"/>
      </w:tblGrid>
      <w:tr w:rsidR="00000000">
        <w:trPr>
          <w:divId w:val="111020182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553D5A">
            <w:pPr>
              <w:pStyle w:val="a3"/>
              <w:wordWrap w:val="0"/>
            </w:pPr>
            <w:r>
              <w:t>调味料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553D5A">
            <w:pPr>
              <w:pStyle w:val="a3"/>
            </w:pPr>
            <w:r>
              <w:t>A23L27/00</w:t>
            </w:r>
          </w:p>
        </w:tc>
      </w:tr>
    </w:tbl>
    <w:p w:rsidR="00000000" w:rsidRDefault="00553D5A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A23P10/40</w:t>
      </w:r>
      <w:r>
        <w:t>·</w:t>
      </w:r>
      <w:r>
        <w:t>制造散粒的或速溶的粉末，即在添加液体时迅速复水的</w:t>
      </w:r>
      <w:r>
        <w:t>[2016.01]</w:t>
      </w:r>
    </w:p>
    <w:p w:rsidR="00000000" w:rsidRDefault="00553D5A">
      <w:pPr>
        <w:pStyle w:val="head-1"/>
        <w:divId w:val="1931506650"/>
      </w:pPr>
      <w:r>
        <w:t>定义</w:t>
      </w:r>
    </w:p>
    <w:p w:rsidR="00000000" w:rsidRDefault="00553D5A">
      <w:pPr>
        <w:pStyle w:val="head-2"/>
        <w:divId w:val="1931506650"/>
      </w:pPr>
      <w:r>
        <w:t>参见</w:t>
      </w:r>
    </w:p>
    <w:p w:rsidR="00000000" w:rsidRDefault="00553D5A">
      <w:pPr>
        <w:pStyle w:val="head-2"/>
        <w:divId w:val="1931506650"/>
      </w:pPr>
      <w:r>
        <w:t>限定性参见</w:t>
      </w:r>
    </w:p>
    <w:p w:rsidR="00000000" w:rsidRDefault="00553D5A">
      <w:pPr>
        <w:pStyle w:val="a3"/>
        <w:divId w:val="1931506650"/>
      </w:pPr>
      <w:r>
        <w:t>该位置不包括：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10"/>
        <w:gridCol w:w="1110"/>
      </w:tblGrid>
      <w:tr w:rsidR="00000000">
        <w:trPr>
          <w:divId w:val="19315066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553D5A">
            <w:pPr>
              <w:pStyle w:val="a3"/>
              <w:wordWrap w:val="0"/>
            </w:pPr>
            <w:r>
              <w:rPr>
                <w:rFonts w:hint="eastAsia"/>
              </w:rPr>
              <w:t>成块；成粒；成片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553D5A">
            <w:pPr>
              <w:pStyle w:val="a3"/>
            </w:pPr>
            <w:r>
              <w:t>A23P10/20</w:t>
            </w:r>
          </w:p>
        </w:tc>
      </w:tr>
      <w:tr w:rsidR="00000000">
        <w:trPr>
          <w:divId w:val="19315066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553D5A">
            <w:pPr>
              <w:pStyle w:val="a3"/>
              <w:wordWrap w:val="0"/>
            </w:pPr>
            <w:r>
              <w:t>颗粒封装，例如食品添加剂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553D5A">
            <w:pPr>
              <w:pStyle w:val="a3"/>
            </w:pPr>
            <w:r>
              <w:t>A23P10/30</w:t>
            </w:r>
          </w:p>
        </w:tc>
      </w:tr>
    </w:tbl>
    <w:p w:rsidR="00000000" w:rsidRDefault="00553D5A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A23P20/15</w:t>
      </w:r>
      <w:r>
        <w:t>··</w:t>
      </w:r>
      <w:r>
        <w:t>用液体或半液体产品涂层的装置或工艺</w:t>
      </w:r>
      <w:r>
        <w:t>[2016.01]</w:t>
      </w:r>
    </w:p>
    <w:p w:rsidR="00000000" w:rsidRDefault="00553D5A">
      <w:pPr>
        <w:pStyle w:val="head-1"/>
        <w:divId w:val="2105606899"/>
      </w:pPr>
      <w:r>
        <w:t>定义</w:t>
      </w:r>
    </w:p>
    <w:p w:rsidR="00000000" w:rsidRDefault="00553D5A">
      <w:pPr>
        <w:pStyle w:val="head-2"/>
        <w:divId w:val="2105606899"/>
      </w:pPr>
      <w:r>
        <w:t>参见</w:t>
      </w:r>
    </w:p>
    <w:p w:rsidR="00000000" w:rsidRDefault="00553D5A">
      <w:pPr>
        <w:pStyle w:val="head-2"/>
        <w:divId w:val="2105606899"/>
      </w:pPr>
      <w:r>
        <w:t>信息性参见</w:t>
      </w:r>
    </w:p>
    <w:p w:rsidR="00000000" w:rsidRDefault="00553D5A">
      <w:pPr>
        <w:pStyle w:val="a3"/>
        <w:divId w:val="2105606899"/>
      </w:pPr>
      <w: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90"/>
        <w:gridCol w:w="1110"/>
      </w:tblGrid>
      <w:tr w:rsidR="00000000">
        <w:trPr>
          <w:divId w:val="210560689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553D5A">
            <w:pPr>
              <w:pStyle w:val="a3"/>
              <w:wordWrap w:val="0"/>
            </w:pPr>
            <w:r>
              <w:rPr>
                <w:rFonts w:hint="eastAsia"/>
              </w:rPr>
              <w:t>一般涂覆工艺和装置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553D5A">
            <w:pPr>
              <w:pStyle w:val="a3"/>
              <w:wordWrap w:val="0"/>
            </w:pPr>
            <w:r>
              <w:t>B05C,B05D</w:t>
            </w:r>
          </w:p>
        </w:tc>
      </w:tr>
    </w:tbl>
    <w:p w:rsidR="00000000" w:rsidRDefault="00553D5A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A23P20/17</w:t>
      </w:r>
      <w:r>
        <w:t>···</w:t>
      </w:r>
      <w:r>
        <w:t>通过浸渍</w:t>
      </w:r>
      <w:r>
        <w:t>[2016.01]</w:t>
      </w:r>
    </w:p>
    <w:p w:rsidR="00000000" w:rsidRDefault="00553D5A">
      <w:pPr>
        <w:pStyle w:val="head-1"/>
        <w:divId w:val="542669982"/>
      </w:pPr>
      <w:r>
        <w:t>定义</w:t>
      </w:r>
    </w:p>
    <w:p w:rsidR="00000000" w:rsidRDefault="00553D5A">
      <w:pPr>
        <w:pStyle w:val="head-2"/>
        <w:divId w:val="542669982"/>
      </w:pPr>
      <w:r>
        <w:t>参见</w:t>
      </w:r>
    </w:p>
    <w:p w:rsidR="00000000" w:rsidRDefault="00553D5A">
      <w:pPr>
        <w:pStyle w:val="head-2"/>
        <w:divId w:val="542669982"/>
      </w:pPr>
      <w:r>
        <w:t>信息性参见</w:t>
      </w:r>
    </w:p>
    <w:p w:rsidR="00000000" w:rsidRDefault="00553D5A">
      <w:pPr>
        <w:pStyle w:val="a3"/>
        <w:divId w:val="542669982"/>
      </w:pPr>
      <w: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0"/>
        <w:gridCol w:w="2190"/>
      </w:tblGrid>
      <w:tr w:rsidR="00000000">
        <w:trPr>
          <w:divId w:val="54266998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553D5A">
            <w:pPr>
              <w:pStyle w:val="a3"/>
              <w:wordWrap w:val="0"/>
            </w:pPr>
            <w:r>
              <w:rPr>
                <w:rFonts w:hint="eastAsia"/>
              </w:rPr>
              <w:t>一般浸涂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553D5A">
            <w:pPr>
              <w:pStyle w:val="a3"/>
              <w:wordWrap w:val="0"/>
            </w:pPr>
            <w:r>
              <w:t>B05C3/02, B05D1/18</w:t>
            </w:r>
          </w:p>
        </w:tc>
      </w:tr>
    </w:tbl>
    <w:p w:rsidR="00000000" w:rsidRDefault="00553D5A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A23P20/18</w:t>
      </w:r>
      <w:r>
        <w:t>···</w:t>
      </w:r>
      <w:r>
        <w:t>通过喷涂涂层、流化床涂层或铸模涂层（与滚面包屑联合的入</w:t>
      </w:r>
      <w:r>
        <w:t>A23P20/12</w:t>
      </w:r>
      <w:r>
        <w:t>）</w:t>
      </w:r>
      <w:r>
        <w:t>[2016.01]</w:t>
      </w:r>
    </w:p>
    <w:p w:rsidR="00000000" w:rsidRDefault="00553D5A">
      <w:pPr>
        <w:pStyle w:val="head-1"/>
        <w:divId w:val="757016623"/>
      </w:pPr>
      <w:r>
        <w:t>定义</w:t>
      </w:r>
    </w:p>
    <w:p w:rsidR="00000000" w:rsidRDefault="00553D5A">
      <w:pPr>
        <w:pStyle w:val="head-2"/>
        <w:divId w:val="757016623"/>
      </w:pPr>
      <w:r>
        <w:t>参见</w:t>
      </w:r>
    </w:p>
    <w:p w:rsidR="00000000" w:rsidRDefault="00553D5A">
      <w:pPr>
        <w:pStyle w:val="head-2"/>
        <w:divId w:val="757016623"/>
      </w:pPr>
      <w:r>
        <w:t>限定性参见</w:t>
      </w:r>
    </w:p>
    <w:p w:rsidR="00000000" w:rsidRDefault="00553D5A">
      <w:pPr>
        <w:pStyle w:val="a3"/>
        <w:divId w:val="757016623"/>
      </w:pPr>
      <w:r>
        <w:t>该位置不包括：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26"/>
        <w:gridCol w:w="1110"/>
      </w:tblGrid>
      <w:tr w:rsidR="00000000">
        <w:trPr>
          <w:divId w:val="75701662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553D5A">
            <w:pPr>
              <w:pStyle w:val="a3"/>
              <w:wordWrap w:val="0"/>
            </w:pPr>
            <w:r>
              <w:rPr>
                <w:rFonts w:hint="eastAsia"/>
              </w:rPr>
              <w:t>将粉末或颗粒添加到食品的装置，例如滚面包屑；该装置跟预湿或混合设备联合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553D5A">
            <w:pPr>
              <w:pStyle w:val="a3"/>
            </w:pPr>
            <w:r>
              <w:t>A23P20/12</w:t>
            </w:r>
          </w:p>
        </w:tc>
      </w:tr>
    </w:tbl>
    <w:p w:rsidR="00000000" w:rsidRDefault="00553D5A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A23P30/30</w:t>
      </w:r>
      <w:r>
        <w:t>·</w:t>
      </w:r>
      <w:r>
        <w:t>膨化或膨胀</w:t>
      </w:r>
      <w:r>
        <w:t>[2016.01]</w:t>
      </w:r>
    </w:p>
    <w:p w:rsidR="00000000" w:rsidRDefault="00553D5A">
      <w:pPr>
        <w:pStyle w:val="head-1"/>
        <w:divId w:val="16319607"/>
      </w:pPr>
      <w:r>
        <w:t>定义</w:t>
      </w:r>
    </w:p>
    <w:p w:rsidR="00000000" w:rsidRDefault="00553D5A">
      <w:pPr>
        <w:pStyle w:val="head-2"/>
        <w:divId w:val="16319607"/>
      </w:pPr>
      <w:r>
        <w:t>参见</w:t>
      </w:r>
    </w:p>
    <w:p w:rsidR="00000000" w:rsidRDefault="00553D5A">
      <w:pPr>
        <w:pStyle w:val="head-2"/>
        <w:divId w:val="16319607"/>
      </w:pPr>
      <w:r>
        <w:t>排除在剩余位置外参见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70"/>
        <w:gridCol w:w="1110"/>
      </w:tblGrid>
      <w:tr w:rsidR="00000000">
        <w:trPr>
          <w:divId w:val="1631960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553D5A">
            <w:pPr>
              <w:pStyle w:val="a3"/>
              <w:wordWrap w:val="0"/>
            </w:pPr>
            <w:r>
              <w:rPr>
                <w:rFonts w:hint="eastAsia"/>
              </w:rPr>
              <w:t>薄片或其它形状的快餐型；其制备或处理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553D5A">
            <w:pPr>
              <w:pStyle w:val="a3"/>
            </w:pPr>
            <w:r>
              <w:t>A23L7/117</w:t>
            </w:r>
          </w:p>
        </w:tc>
      </w:tr>
      <w:tr w:rsidR="00000000">
        <w:trPr>
          <w:divId w:val="1631960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553D5A">
            <w:pPr>
              <w:pStyle w:val="a3"/>
              <w:wordWrap w:val="0"/>
            </w:pPr>
            <w:r>
              <w:rPr>
                <w:rFonts w:hint="eastAsia"/>
              </w:rPr>
              <w:t>膨化谷物，如爆玉米花或爆米花；其制备或处理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553D5A">
            <w:pPr>
              <w:pStyle w:val="a3"/>
            </w:pPr>
            <w:r>
              <w:t>A23L7/161</w:t>
            </w:r>
          </w:p>
        </w:tc>
      </w:tr>
      <w:tr w:rsidR="00000000">
        <w:trPr>
          <w:divId w:val="1631960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553D5A">
            <w:pPr>
              <w:pStyle w:val="a3"/>
              <w:wordWrap w:val="0"/>
            </w:pPr>
            <w:r>
              <w:rPr>
                <w:rFonts w:hint="eastAsia"/>
              </w:rPr>
              <w:t>制备烘烤或煎炸制品，如小吃或炸土豆片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553D5A">
            <w:pPr>
              <w:pStyle w:val="a3"/>
            </w:pPr>
            <w:r>
              <w:t>A23L19/18</w:t>
            </w:r>
          </w:p>
        </w:tc>
      </w:tr>
    </w:tbl>
    <w:p w:rsidR="00000000" w:rsidRDefault="00553D5A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A23P30/38</w:t>
      </w:r>
      <w:r>
        <w:t>··</w:t>
      </w:r>
      <w:r>
        <w:t>通过加热（与降压或真空处理结合的入</w:t>
      </w:r>
      <w:r>
        <w:t>A23P30/32</w:t>
      </w:r>
      <w:r>
        <w:t>）</w:t>
      </w:r>
      <w:r>
        <w:t>[2016.01]</w:t>
      </w:r>
    </w:p>
    <w:p w:rsidR="00000000" w:rsidRDefault="00553D5A">
      <w:pPr>
        <w:pStyle w:val="head-1"/>
        <w:divId w:val="581259290"/>
      </w:pPr>
      <w:r>
        <w:t>定义</w:t>
      </w:r>
    </w:p>
    <w:p w:rsidR="00000000" w:rsidRDefault="00553D5A">
      <w:pPr>
        <w:pStyle w:val="head-2"/>
        <w:divId w:val="581259290"/>
      </w:pPr>
      <w:r>
        <w:t>参见</w:t>
      </w:r>
    </w:p>
    <w:p w:rsidR="00000000" w:rsidRDefault="00553D5A">
      <w:pPr>
        <w:pStyle w:val="head-2"/>
        <w:divId w:val="581259290"/>
      </w:pPr>
      <w:r>
        <w:t>限定性参见</w:t>
      </w:r>
    </w:p>
    <w:p w:rsidR="00000000" w:rsidRDefault="00553D5A">
      <w:pPr>
        <w:pStyle w:val="a3"/>
        <w:divId w:val="581259290"/>
      </w:pPr>
      <w:r>
        <w:t>该位置不包括：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30"/>
        <w:gridCol w:w="1110"/>
      </w:tblGrid>
      <w:tr w:rsidR="00000000">
        <w:trPr>
          <w:divId w:val="5812592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553D5A">
            <w:pPr>
              <w:pStyle w:val="a3"/>
              <w:wordWrap w:val="0"/>
            </w:pPr>
            <w:r>
              <w:rPr>
                <w:rFonts w:hint="eastAsia"/>
              </w:rPr>
              <w:t>通过加热与降压或真空处理结合的膨化或膨胀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553D5A">
            <w:pPr>
              <w:pStyle w:val="a3"/>
            </w:pPr>
            <w:r>
              <w:t>A23P30/32</w:t>
            </w:r>
          </w:p>
        </w:tc>
      </w:tr>
    </w:tbl>
    <w:p w:rsidR="00000000" w:rsidRDefault="00553D5A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A23P30/40</w:t>
      </w:r>
      <w:r>
        <w:t>·</w:t>
      </w:r>
      <w:r>
        <w:t>发泡或搅打</w:t>
      </w:r>
      <w:r>
        <w:t>[2016.01]</w:t>
      </w:r>
    </w:p>
    <w:p w:rsidR="00000000" w:rsidRDefault="00553D5A">
      <w:pPr>
        <w:pStyle w:val="head-1"/>
        <w:divId w:val="1632058348"/>
      </w:pPr>
      <w:r>
        <w:t>定义</w:t>
      </w:r>
    </w:p>
    <w:p w:rsidR="00000000" w:rsidRDefault="00553D5A">
      <w:pPr>
        <w:pStyle w:val="head-2"/>
        <w:divId w:val="1632058348"/>
      </w:pPr>
      <w:r>
        <w:t>参见</w:t>
      </w:r>
    </w:p>
    <w:p w:rsidR="00000000" w:rsidRDefault="00553D5A">
      <w:pPr>
        <w:pStyle w:val="head-2"/>
        <w:divId w:val="1632058348"/>
      </w:pPr>
      <w:r>
        <w:t>排除在剩余位置外参见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10"/>
        <w:gridCol w:w="990"/>
      </w:tblGrid>
      <w:tr w:rsidR="00000000">
        <w:trPr>
          <w:divId w:val="163205834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553D5A">
            <w:pPr>
              <w:pStyle w:val="a3"/>
              <w:wordWrap w:val="0"/>
            </w:pPr>
            <w:r>
              <w:rPr>
                <w:rFonts w:hint="eastAsia"/>
              </w:rPr>
              <w:t>奶油代用品；其制备或处理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553D5A">
            <w:pPr>
              <w:pStyle w:val="a3"/>
            </w:pPr>
            <w:r>
              <w:t>A23L9/20</w:t>
            </w:r>
          </w:p>
        </w:tc>
      </w:tr>
    </w:tbl>
    <w:p w:rsidR="00553D5A" w:rsidRDefault="00553D5A">
      <w:pPr>
        <w:divId w:val="1632058348"/>
      </w:pPr>
    </w:p>
    <w:sectPr w:rsidR="00553D5A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50"/>
  <w:defaultTabStop w:val="420"/>
  <w:noPunctuationKerning/>
  <w:characterSpacingControl w:val="doNotCompress"/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553D5A"/>
    <w:rsid w:val="0055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9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9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9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16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1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1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2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8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6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6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144</Words>
  <Characters>827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张驰-1</dc:creator>
  <cp:keywords/>
  <dc:description/>
  <cp:lastModifiedBy>张驰-1</cp:lastModifiedBy>
  <cp:revision>1</cp:revision>
  <dcterms:created xsi:type="dcterms:W3CDTF">2022-11-14T08:21:00Z</dcterms:created>
  <dcterms:modified xsi:type="dcterms:W3CDTF">2022-11-14T08:21:00Z</dcterms:modified>
</cp:coreProperties>
</file>